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66" w:rsidRPr="00F91D2A" w:rsidRDefault="00C44666" w:rsidP="00EC61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sz w:val="24"/>
          <w:szCs w:val="24"/>
        </w:rPr>
        <w:t>Информация для студентов выпускных групп</w:t>
      </w:r>
      <w:r w:rsidR="009D3550"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550" w:rsidRPr="00F91D2A"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 w:rsidR="009F4552" w:rsidRPr="00F91D2A">
        <w:rPr>
          <w:rFonts w:ascii="Times New Roman" w:hAnsi="Times New Roman" w:cs="Times New Roman"/>
          <w:b/>
          <w:sz w:val="24"/>
          <w:szCs w:val="24"/>
        </w:rPr>
        <w:t>Стоматология ортопедическая</w:t>
      </w:r>
      <w:r w:rsidR="009D3550" w:rsidRPr="00F91D2A">
        <w:rPr>
          <w:rFonts w:ascii="Times New Roman" w:hAnsi="Times New Roman" w:cs="Times New Roman"/>
          <w:b/>
          <w:sz w:val="24"/>
          <w:szCs w:val="24"/>
        </w:rPr>
        <w:t>»</w:t>
      </w:r>
    </w:p>
    <w:p w:rsidR="00A042A3" w:rsidRPr="00F91D2A" w:rsidRDefault="00EC61DE" w:rsidP="00EC61D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i/>
          <w:sz w:val="24"/>
          <w:szCs w:val="24"/>
        </w:rPr>
        <w:t>Допу</w:t>
      </w:r>
      <w:proofErr w:type="gramStart"/>
      <w:r w:rsidRPr="00F91D2A">
        <w:rPr>
          <w:rFonts w:ascii="Times New Roman" w:hAnsi="Times New Roman" w:cs="Times New Roman"/>
          <w:b/>
          <w:bCs/>
          <w:i/>
          <w:sz w:val="24"/>
          <w:szCs w:val="24"/>
        </w:rPr>
        <w:t>ск к пр</w:t>
      </w:r>
      <w:proofErr w:type="gramEnd"/>
      <w:r w:rsidRPr="00F91D2A">
        <w:rPr>
          <w:rFonts w:ascii="Times New Roman" w:hAnsi="Times New Roman" w:cs="Times New Roman"/>
          <w:b/>
          <w:bCs/>
          <w:i/>
          <w:sz w:val="24"/>
          <w:szCs w:val="24"/>
        </w:rPr>
        <w:t>офессиональной деятельности специалистов со средним медицинским образованием регламентируют:</w:t>
      </w:r>
    </w:p>
    <w:p w:rsidR="002C529C" w:rsidRPr="00F91D2A" w:rsidRDefault="002C529C" w:rsidP="002C5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</w:t>
      </w:r>
      <w:r w:rsidRPr="00F91D2A">
        <w:rPr>
          <w:rFonts w:ascii="Times New Roman" w:hAnsi="Times New Roman" w:cs="Times New Roman"/>
          <w:sz w:val="24"/>
          <w:szCs w:val="24"/>
        </w:rPr>
        <w:t xml:space="preserve">от 21 ноября 2011 г. № 323-ФЗ 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>"Об основах охраны здоровья граждан в Российской Федерации"</w:t>
      </w:r>
      <w:r w:rsidRPr="00F91D2A">
        <w:rPr>
          <w:rFonts w:ascii="Times New Roman" w:hAnsi="Times New Roman" w:cs="Times New Roman"/>
          <w:sz w:val="24"/>
          <w:szCs w:val="24"/>
        </w:rPr>
        <w:t>, ст.100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91D2A">
        <w:rPr>
          <w:rFonts w:ascii="Times New Roman" w:hAnsi="Times New Roman" w:cs="Times New Roman"/>
          <w:bCs/>
          <w:sz w:val="24"/>
          <w:szCs w:val="24"/>
        </w:rPr>
        <w:t xml:space="preserve">с изменениями, внесенными  </w:t>
      </w:r>
      <w:r w:rsidRPr="00F91D2A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29 декабря 2015 г. № 389-ФЗ "О внесении изменений в отдельные законодательные акты Российской Федерации").</w:t>
      </w:r>
    </w:p>
    <w:p w:rsidR="002C529C" w:rsidRPr="00F91D2A" w:rsidRDefault="002C529C" w:rsidP="002C52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 к медицинским и фармацевтическим работникам со средним медицинским и фармацевтическим образованием</w:t>
      </w:r>
      <w:r w:rsidRPr="00F91D2A">
        <w:rPr>
          <w:rFonts w:ascii="Times New Roman" w:hAnsi="Times New Roman" w:cs="Times New Roman"/>
          <w:sz w:val="24"/>
          <w:szCs w:val="24"/>
        </w:rPr>
        <w:t>,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D2A">
        <w:rPr>
          <w:rFonts w:ascii="Times New Roman" w:hAnsi="Times New Roman" w:cs="Times New Roman"/>
          <w:sz w:val="24"/>
          <w:szCs w:val="24"/>
        </w:rPr>
        <w:t xml:space="preserve">утвержденные приказом министерства здравоохранения РФ № 83н  10.02.2016 г. </w:t>
      </w:r>
    </w:p>
    <w:p w:rsidR="00A042A3" w:rsidRPr="00F91D2A" w:rsidRDefault="00735F47" w:rsidP="00EC61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16.04.2008 г. №176н 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>«О номенклатуре специальностей со средним медицинским и фармацевтическим образованием в сфере здравоохранения РФ»</w:t>
      </w:r>
      <w:r w:rsidRPr="00F91D2A">
        <w:rPr>
          <w:rFonts w:ascii="Times New Roman" w:hAnsi="Times New Roman" w:cs="Times New Roman"/>
          <w:sz w:val="24"/>
          <w:szCs w:val="24"/>
        </w:rPr>
        <w:t>.</w:t>
      </w:r>
    </w:p>
    <w:p w:rsidR="00A042A3" w:rsidRPr="00F91D2A" w:rsidRDefault="00735F47" w:rsidP="00EC61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30.03.2010 г. №199н 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номенклатуру специальностей со средним медицинским и фармацевтическим образованием в сфере здравоохранения РФ»</w:t>
      </w:r>
      <w:r w:rsidRPr="00F91D2A">
        <w:rPr>
          <w:rFonts w:ascii="Times New Roman" w:hAnsi="Times New Roman" w:cs="Times New Roman"/>
          <w:sz w:val="24"/>
          <w:szCs w:val="24"/>
        </w:rPr>
        <w:t>.</w:t>
      </w:r>
    </w:p>
    <w:p w:rsidR="00EC61DE" w:rsidRPr="00F91D2A" w:rsidRDefault="00EC61DE" w:rsidP="00EC6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1DE" w:rsidRPr="00F91D2A" w:rsidRDefault="00EC61DE" w:rsidP="00EC61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sz w:val="24"/>
          <w:szCs w:val="24"/>
        </w:rPr>
        <w:t>Федеральный закон РФ от 21 ноября 2011 г. №323-ФЗ «Об основах охраны здоровья г</w:t>
      </w:r>
      <w:r w:rsidR="00281923"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раждан в Российской Федерации», 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>статья 100 (извлечение)</w:t>
      </w:r>
    </w:p>
    <w:p w:rsidR="00A042A3" w:rsidRPr="00F91D2A" w:rsidRDefault="00735F47" w:rsidP="00EC61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sz w:val="24"/>
          <w:szCs w:val="24"/>
        </w:rPr>
        <w:t xml:space="preserve">Право на осуществление медицинской деятельности в Российской Федерации имеют лица, получившие высшее или 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>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специалиста.</w:t>
      </w:r>
      <w:r w:rsidRPr="00F91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DE" w:rsidRPr="00F91D2A" w:rsidRDefault="00735F47" w:rsidP="00EC61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sz w:val="24"/>
          <w:szCs w:val="24"/>
        </w:rPr>
        <w:t xml:space="preserve">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после прохождения </w:t>
      </w:r>
      <w:proofErr w:type="gramStart"/>
      <w:r w:rsidRPr="00F91D2A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профессиональным </w:t>
      </w:r>
      <w:r w:rsidR="00EC61DE" w:rsidRPr="00F91D2A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 (профессиональной  переподготовки) и</w:t>
      </w:r>
      <w:r w:rsidR="00EC61DE" w:rsidRPr="00F91D2A">
        <w:rPr>
          <w:rFonts w:ascii="Times New Roman" w:hAnsi="Times New Roman" w:cs="Times New Roman"/>
          <w:sz w:val="24"/>
          <w:szCs w:val="24"/>
        </w:rPr>
        <w:t xml:space="preserve"> </w:t>
      </w:r>
      <w:r w:rsidR="00EC61DE" w:rsidRPr="00F91D2A">
        <w:rPr>
          <w:rFonts w:ascii="Times New Roman" w:hAnsi="Times New Roman" w:cs="Times New Roman"/>
          <w:b/>
          <w:bCs/>
          <w:sz w:val="24"/>
          <w:szCs w:val="24"/>
        </w:rPr>
        <w:t>при наличии сертификата специалиста.</w:t>
      </w:r>
    </w:p>
    <w:p w:rsidR="002C529C" w:rsidRPr="00F91D2A" w:rsidRDefault="002C529C" w:rsidP="002C52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ECECEC"/>
        </w:rPr>
      </w:pPr>
      <w:r w:rsidRPr="00F91D2A">
        <w:rPr>
          <w:rFonts w:ascii="Times New Roman" w:eastAsia="Times New Roman" w:hAnsi="Times New Roman" w:cs="Times New Roman"/>
          <w:bCs/>
          <w:sz w:val="24"/>
          <w:szCs w:val="24"/>
        </w:rPr>
        <w:t>Сертификаты специалиста будут выдаваться медицинским и фармацевтическим работникам до 1 января 2021 г., а соответственно право на осуществление медицинской или фармацевтической деятельности на территории Российской Федерации на основании сертификата специалиста пролонгировано до 1 января 2026 года. </w:t>
      </w:r>
    </w:p>
    <w:p w:rsidR="00EC61DE" w:rsidRPr="00F91D2A" w:rsidRDefault="00EC61DE" w:rsidP="00EC6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29C" w:rsidRPr="00F91D2A" w:rsidRDefault="002C529C" w:rsidP="002C5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Уровни профессионального образования работника, </w:t>
      </w:r>
      <w:r w:rsidRPr="00F91D2A">
        <w:rPr>
          <w:rFonts w:ascii="Times New Roman" w:hAnsi="Times New Roman" w:cs="Times New Roman"/>
          <w:sz w:val="24"/>
          <w:szCs w:val="24"/>
        </w:rPr>
        <w:t>необходимого для выполнения возложенных на него должностных обязанностей,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 стаж работы </w:t>
      </w:r>
      <w:r w:rsidRPr="00F91D2A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>Квалификационными требованиями к медицинским и фармацевтическим работникам со средним медицинским и фармацевтическим образованием</w:t>
      </w:r>
      <w:r w:rsidRPr="00F91D2A">
        <w:rPr>
          <w:rFonts w:ascii="Times New Roman" w:hAnsi="Times New Roman" w:cs="Times New Roman"/>
          <w:sz w:val="24"/>
          <w:szCs w:val="24"/>
        </w:rPr>
        <w:t>,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D2A">
        <w:rPr>
          <w:rFonts w:ascii="Times New Roman" w:hAnsi="Times New Roman" w:cs="Times New Roman"/>
          <w:sz w:val="24"/>
          <w:szCs w:val="24"/>
        </w:rPr>
        <w:t xml:space="preserve">утвержденные приказом министерства здравоохранения РФ № 83н  10.02.2016 г. </w:t>
      </w:r>
    </w:p>
    <w:p w:rsidR="00EC61DE" w:rsidRPr="00F91D2A" w:rsidRDefault="00EC61DE" w:rsidP="00EC6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1DE" w:rsidRPr="00F91D2A" w:rsidRDefault="00EC61DE" w:rsidP="00EC61D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C61DE" w:rsidRPr="00F91D2A" w:rsidRDefault="00EC61DE" w:rsidP="00EC61D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sz w:val="24"/>
          <w:szCs w:val="24"/>
        </w:rPr>
        <w:t>Дополнительная профессиональная подготовка специалистов со средним медицинским образованием осуществляется в соответствии со следующими нормативными документами:</w:t>
      </w:r>
    </w:p>
    <w:p w:rsidR="00A042A3" w:rsidRPr="00F91D2A" w:rsidRDefault="00735F47" w:rsidP="00EC61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Закон об образовании; </w:t>
      </w:r>
    </w:p>
    <w:p w:rsidR="00A042A3" w:rsidRPr="00F91D2A" w:rsidRDefault="00735F47" w:rsidP="00EC61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«Порядок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F91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обучения</w:t>
      </w:r>
      <w:proofErr w:type="gramEnd"/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профессиональным образовательным программам в образовательных  и научных организациях», </w:t>
      </w:r>
      <w:r w:rsidRPr="00F91D2A">
        <w:rPr>
          <w:rFonts w:ascii="Times New Roman" w:hAnsi="Times New Roman" w:cs="Times New Roman"/>
          <w:sz w:val="24"/>
          <w:szCs w:val="24"/>
        </w:rPr>
        <w:t>утвержденными  приказом Министерства здравоохранения РФ от 3 августа 2012 г. № 66н;</w:t>
      </w:r>
    </w:p>
    <w:p w:rsidR="00EC61DE" w:rsidRPr="00F91D2A" w:rsidRDefault="00735F47" w:rsidP="00C446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РФ </w:t>
      </w:r>
      <w:r w:rsidR="00C44666" w:rsidRPr="00F91D2A">
        <w:rPr>
          <w:rFonts w:ascii="Times New Roman" w:hAnsi="Times New Roman" w:cs="Times New Roman"/>
          <w:sz w:val="24"/>
          <w:szCs w:val="24"/>
        </w:rPr>
        <w:t xml:space="preserve"> </w:t>
      </w:r>
      <w:r w:rsidRPr="00F91D2A">
        <w:rPr>
          <w:rFonts w:ascii="Times New Roman" w:hAnsi="Times New Roman" w:cs="Times New Roman"/>
          <w:sz w:val="24"/>
          <w:szCs w:val="24"/>
        </w:rPr>
        <w:t xml:space="preserve">от 5 июня 1998 г. № 186 </w:t>
      </w:r>
      <w:r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«О повышении </w:t>
      </w:r>
      <w:r w:rsidR="00EC61DE" w:rsidRPr="00F91D2A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квалификации со средним медицинским  и фармацевтическим образованием». </w:t>
      </w:r>
    </w:p>
    <w:p w:rsidR="009F4552" w:rsidRPr="00F91D2A" w:rsidRDefault="009F4552" w:rsidP="009F4552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F4552" w:rsidRPr="00F91D2A" w:rsidRDefault="009F4552" w:rsidP="009F4552">
      <w:pPr>
        <w:shd w:val="clear" w:color="auto" w:fill="FFFFFF"/>
        <w:spacing w:after="150" w:line="270" w:lineRule="atLeas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D2A">
        <w:rPr>
          <w:rFonts w:ascii="Times New Roman" w:hAnsi="Times New Roman" w:cs="Times New Roman"/>
          <w:sz w:val="24"/>
          <w:szCs w:val="24"/>
        </w:rPr>
        <w:t xml:space="preserve">При трудоустройстве </w:t>
      </w:r>
      <w:r w:rsidRPr="00F91D2A">
        <w:rPr>
          <w:rFonts w:ascii="Times New Roman" w:hAnsi="Times New Roman" w:cs="Times New Roman"/>
          <w:b/>
          <w:sz w:val="24"/>
          <w:szCs w:val="24"/>
        </w:rPr>
        <w:t>выпускник специальности «Стоматология ортопедическая »</w:t>
      </w:r>
      <w:r w:rsidRPr="00F91D2A">
        <w:rPr>
          <w:rFonts w:ascii="Times New Roman" w:hAnsi="Times New Roman" w:cs="Times New Roman"/>
          <w:sz w:val="24"/>
          <w:szCs w:val="24"/>
        </w:rPr>
        <w:t xml:space="preserve"> при наличии сертификата по специальности «Стоматология ортопедическая» без дополнительной последипломной подготовки  </w:t>
      </w:r>
      <w:r w:rsidRPr="00F91D2A">
        <w:rPr>
          <w:rFonts w:ascii="Times New Roman" w:hAnsi="Times New Roman" w:cs="Times New Roman"/>
          <w:b/>
          <w:sz w:val="24"/>
          <w:szCs w:val="24"/>
        </w:rPr>
        <w:t xml:space="preserve">имеет право занимать должность </w:t>
      </w:r>
      <w:r w:rsidRPr="00F91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91D2A">
        <w:rPr>
          <w:rFonts w:ascii="Times New Roman" w:hAnsi="Times New Roman" w:cs="Times New Roman"/>
          <w:color w:val="000000"/>
          <w:sz w:val="24"/>
          <w:szCs w:val="24"/>
        </w:rPr>
        <w:t>зубной техник;</w:t>
      </w:r>
    </w:p>
    <w:p w:rsidR="009F4552" w:rsidRPr="00F91D2A" w:rsidRDefault="009F4552" w:rsidP="009F4552">
      <w:pPr>
        <w:shd w:val="clear" w:color="auto" w:fill="FFFFFF"/>
        <w:spacing w:after="150" w:line="27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52" w:rsidRPr="00F91D2A" w:rsidRDefault="009F4552" w:rsidP="009F45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1D2A">
        <w:rPr>
          <w:rFonts w:ascii="Times New Roman" w:hAnsi="Times New Roman" w:cs="Times New Roman"/>
          <w:b/>
          <w:sz w:val="24"/>
          <w:szCs w:val="24"/>
        </w:rPr>
        <w:t xml:space="preserve">Сертификат по специальности «Стоматология ортопедическая» </w:t>
      </w:r>
      <w:r w:rsidRPr="00F91D2A">
        <w:rPr>
          <w:rFonts w:ascii="Times New Roman" w:hAnsi="Times New Roman" w:cs="Times New Roman"/>
          <w:sz w:val="24"/>
          <w:szCs w:val="24"/>
        </w:rPr>
        <w:t>выпускник колледжа получает при успешном прохождении Государственной итоговой аттестации на основании протокола  заседания государственной аттестационной комиссии.</w:t>
      </w:r>
    </w:p>
    <w:p w:rsidR="009F4552" w:rsidRPr="00F91D2A" w:rsidRDefault="009F4552" w:rsidP="009F45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4552" w:rsidRPr="00F91D2A" w:rsidRDefault="009F4552" w:rsidP="009F4552">
      <w:pPr>
        <w:shd w:val="clear" w:color="auto" w:fill="FFFFFF"/>
        <w:spacing w:after="150" w:line="270" w:lineRule="atLeast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D2A">
        <w:rPr>
          <w:rFonts w:ascii="Times New Roman" w:hAnsi="Times New Roman" w:cs="Times New Roman"/>
          <w:color w:val="000000"/>
          <w:sz w:val="24"/>
          <w:szCs w:val="24"/>
        </w:rPr>
        <w:t>Студенты выпускных групп</w:t>
      </w:r>
      <w:r w:rsidR="002C529C" w:rsidRPr="00F91D2A">
        <w:rPr>
          <w:rFonts w:ascii="Times New Roman" w:hAnsi="Times New Roman" w:cs="Times New Roman"/>
          <w:color w:val="000000"/>
          <w:sz w:val="24"/>
          <w:szCs w:val="24"/>
        </w:rPr>
        <w:t xml:space="preserve"> и выпускники </w:t>
      </w:r>
      <w:r w:rsidRPr="00F91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D2A">
        <w:rPr>
          <w:rFonts w:ascii="Times New Roman" w:hAnsi="Times New Roman" w:cs="Times New Roman"/>
          <w:sz w:val="24"/>
          <w:szCs w:val="24"/>
        </w:rPr>
        <w:t xml:space="preserve">специальности «Стоматология ортопедическая» имеют возможность  получить </w:t>
      </w:r>
      <w:r w:rsidRPr="00F91D2A">
        <w:rPr>
          <w:rFonts w:ascii="Times New Roman" w:hAnsi="Times New Roman" w:cs="Times New Roman"/>
          <w:color w:val="000000"/>
          <w:sz w:val="24"/>
          <w:szCs w:val="24"/>
        </w:rPr>
        <w:t>дополнительные  ви</w:t>
      </w:r>
      <w:r w:rsidR="0073773F" w:rsidRPr="00F91D2A">
        <w:rPr>
          <w:rFonts w:ascii="Times New Roman" w:hAnsi="Times New Roman" w:cs="Times New Roman"/>
          <w:color w:val="000000"/>
          <w:sz w:val="24"/>
          <w:szCs w:val="24"/>
        </w:rPr>
        <w:t>ды профессиональной  подготовки</w:t>
      </w:r>
      <w:r w:rsidRPr="00F91D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1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пройдя обучение в </w:t>
      </w:r>
      <w:r w:rsidR="00936CF5" w:rsidRPr="00936CF5">
        <w:rPr>
          <w:rFonts w:ascii="Times New Roman" w:hAnsi="Times New Roman" w:cs="Times New Roman"/>
          <w:b/>
          <w:color w:val="000000"/>
          <w:sz w:val="24"/>
          <w:szCs w:val="24"/>
        </w:rPr>
        <w:t>отделение дополнительного профессионального образования</w:t>
      </w:r>
      <w:r w:rsidR="00936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D2A">
        <w:rPr>
          <w:rFonts w:ascii="Times New Roman" w:hAnsi="Times New Roman" w:cs="Times New Roman"/>
          <w:b/>
          <w:color w:val="000000"/>
          <w:sz w:val="24"/>
          <w:szCs w:val="24"/>
        </w:rPr>
        <w:t>кол</w:t>
      </w:r>
      <w:r w:rsidR="000A6E7D" w:rsidRPr="00F91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леджа  </w:t>
      </w:r>
      <w:r w:rsidRPr="00F91D2A">
        <w:rPr>
          <w:rFonts w:ascii="Times New Roman" w:hAnsi="Times New Roman" w:cs="Times New Roman"/>
          <w:b/>
          <w:color w:val="000000"/>
          <w:sz w:val="24"/>
          <w:szCs w:val="24"/>
        </w:rPr>
        <w:t>на договорной основе по следующим направлениям:</w:t>
      </w:r>
    </w:p>
    <w:p w:rsidR="009F4552" w:rsidRPr="00F91D2A" w:rsidRDefault="009F4552" w:rsidP="009F4552">
      <w:pPr>
        <w:pStyle w:val="a6"/>
        <w:numPr>
          <w:ilvl w:val="0"/>
          <w:numId w:val="11"/>
        </w:numPr>
        <w:jc w:val="left"/>
        <w:rPr>
          <w:sz w:val="24"/>
          <w:szCs w:val="24"/>
        </w:rPr>
      </w:pPr>
      <w:r w:rsidRPr="00F91D2A">
        <w:rPr>
          <w:sz w:val="24"/>
          <w:szCs w:val="24"/>
        </w:rPr>
        <w:t>«Современные технологии изготовления бюгельных протезов»</w:t>
      </w:r>
    </w:p>
    <w:p w:rsidR="009F4552" w:rsidRPr="00F91D2A" w:rsidRDefault="009F4552" w:rsidP="009F4552">
      <w:pPr>
        <w:pStyle w:val="a6"/>
        <w:numPr>
          <w:ilvl w:val="0"/>
          <w:numId w:val="11"/>
        </w:numPr>
        <w:jc w:val="left"/>
        <w:rPr>
          <w:sz w:val="24"/>
          <w:szCs w:val="24"/>
        </w:rPr>
      </w:pPr>
      <w:r w:rsidRPr="00F91D2A">
        <w:rPr>
          <w:sz w:val="24"/>
          <w:szCs w:val="24"/>
        </w:rPr>
        <w:t>«Современные технологии изготовления несъемных протезов (металлокерамика)»</w:t>
      </w:r>
    </w:p>
    <w:p w:rsidR="009F4552" w:rsidRDefault="009F4552" w:rsidP="009F4552">
      <w:pPr>
        <w:pStyle w:val="a6"/>
        <w:numPr>
          <w:ilvl w:val="0"/>
          <w:numId w:val="11"/>
        </w:numPr>
        <w:jc w:val="left"/>
        <w:rPr>
          <w:sz w:val="24"/>
          <w:szCs w:val="24"/>
        </w:rPr>
      </w:pPr>
      <w:r w:rsidRPr="00F91D2A">
        <w:rPr>
          <w:sz w:val="24"/>
          <w:szCs w:val="24"/>
        </w:rPr>
        <w:t>«Литейное производство»</w:t>
      </w:r>
    </w:p>
    <w:p w:rsidR="001F46BC" w:rsidRPr="00F91D2A" w:rsidRDefault="001F46BC" w:rsidP="009F4552">
      <w:pPr>
        <w:pStyle w:val="a6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«Лабораторное дело в рентгенологии» </w:t>
      </w:r>
    </w:p>
    <w:p w:rsidR="009F4552" w:rsidRPr="00F91D2A" w:rsidRDefault="009F4552" w:rsidP="009F4552">
      <w:pPr>
        <w:pStyle w:val="a6"/>
        <w:jc w:val="left"/>
        <w:rPr>
          <w:sz w:val="24"/>
          <w:szCs w:val="24"/>
        </w:rPr>
      </w:pPr>
    </w:p>
    <w:p w:rsidR="009F4552" w:rsidRPr="00F91D2A" w:rsidRDefault="009F4552" w:rsidP="009F4552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91D2A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можно получить по телефонам:</w:t>
      </w:r>
    </w:p>
    <w:p w:rsidR="00A00318" w:rsidRPr="00F91D2A" w:rsidRDefault="00A00318" w:rsidP="00A00318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91D2A">
        <w:rPr>
          <w:rFonts w:ascii="Times New Roman" w:hAnsi="Times New Roman" w:cs="Times New Roman"/>
          <w:color w:val="000000"/>
          <w:sz w:val="24"/>
          <w:szCs w:val="24"/>
        </w:rPr>
        <w:t xml:space="preserve">22-36-87 – </w:t>
      </w:r>
      <w:r w:rsidR="00936CF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91D2A" w:rsidRPr="00F91D2A">
        <w:rPr>
          <w:rFonts w:ascii="Times New Roman" w:hAnsi="Times New Roman" w:cs="Times New Roman"/>
          <w:color w:val="000000"/>
          <w:sz w:val="24"/>
          <w:szCs w:val="24"/>
        </w:rPr>
        <w:t>тделение дополнительного профессионального образования</w:t>
      </w:r>
    </w:p>
    <w:p w:rsidR="00A00318" w:rsidRPr="00F91D2A" w:rsidRDefault="00F91D2A" w:rsidP="00A00318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91D2A">
        <w:rPr>
          <w:rFonts w:ascii="Times New Roman" w:hAnsi="Times New Roman" w:cs="Times New Roman"/>
          <w:color w:val="000000"/>
          <w:sz w:val="24"/>
          <w:szCs w:val="24"/>
        </w:rPr>
        <w:t>22-23-80 – Ц</w:t>
      </w:r>
      <w:r w:rsidR="00D370D3">
        <w:rPr>
          <w:rFonts w:ascii="Times New Roman" w:hAnsi="Times New Roman" w:cs="Times New Roman"/>
          <w:color w:val="000000"/>
          <w:sz w:val="24"/>
          <w:szCs w:val="24"/>
        </w:rPr>
        <w:t>ентр содействия трудоустройству</w:t>
      </w:r>
      <w:r w:rsidR="00A00318" w:rsidRPr="00F91D2A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</w:t>
      </w:r>
    </w:p>
    <w:p w:rsidR="00A00318" w:rsidRDefault="00A00318" w:rsidP="00A00318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</w:p>
    <w:p w:rsidR="00A00318" w:rsidRDefault="00A00318" w:rsidP="00A00318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</w:p>
    <w:p w:rsidR="00A00318" w:rsidRDefault="00A00318" w:rsidP="00A00318">
      <w:pPr>
        <w:shd w:val="clear" w:color="auto" w:fill="FFFFFF"/>
        <w:spacing w:after="150" w:line="270" w:lineRule="atLeast"/>
        <w:ind w:firstLine="708"/>
        <w:rPr>
          <w:rFonts w:ascii="Verdana" w:hAnsi="Verdana"/>
          <w:color w:val="000000"/>
          <w:sz w:val="18"/>
          <w:szCs w:val="18"/>
        </w:rPr>
      </w:pPr>
    </w:p>
    <w:p w:rsidR="00A00318" w:rsidRDefault="00A00318" w:rsidP="00A00318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</w:p>
    <w:p w:rsidR="00A00318" w:rsidRDefault="00A00318" w:rsidP="00A00318">
      <w:pPr>
        <w:shd w:val="clear" w:color="auto" w:fill="FFFFFF"/>
        <w:spacing w:after="15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A00318" w:rsidRDefault="00A00318" w:rsidP="00A00318">
      <w:pPr>
        <w:shd w:val="clear" w:color="auto" w:fill="FFFFFF"/>
        <w:spacing w:after="150"/>
        <w:rPr>
          <w:rFonts w:ascii="Arial Narrow" w:hAnsi="Arial Narrow"/>
          <w:color w:val="000000"/>
        </w:rPr>
      </w:pPr>
    </w:p>
    <w:p w:rsidR="00A00318" w:rsidRDefault="00A00318" w:rsidP="00A00318">
      <w:pPr>
        <w:shd w:val="clear" w:color="auto" w:fill="FFFFFF"/>
        <w:spacing w:after="150"/>
        <w:ind w:left="2832" w:firstLine="708"/>
        <w:rPr>
          <w:rFonts w:ascii="Arial Narrow" w:hAnsi="Arial Narrow"/>
          <w:color w:val="000000"/>
        </w:rPr>
      </w:pPr>
    </w:p>
    <w:p w:rsidR="00A00318" w:rsidRDefault="00A00318" w:rsidP="00A00318">
      <w:pPr>
        <w:shd w:val="clear" w:color="auto" w:fill="FFFFFF"/>
        <w:spacing w:after="150"/>
        <w:ind w:left="2832" w:firstLine="708"/>
        <w:jc w:val="right"/>
        <w:rPr>
          <w:rFonts w:ascii="Arial Narrow" w:hAnsi="Arial Narrow"/>
          <w:b/>
          <w:color w:val="000000"/>
        </w:rPr>
      </w:pPr>
    </w:p>
    <w:p w:rsidR="00A00318" w:rsidRDefault="00A00318" w:rsidP="00A00318">
      <w:pPr>
        <w:shd w:val="clear" w:color="auto" w:fill="FFFFFF"/>
        <w:spacing w:after="150"/>
        <w:ind w:left="2832" w:firstLine="708"/>
        <w:jc w:val="right"/>
        <w:rPr>
          <w:rFonts w:ascii="Arial Narrow" w:hAnsi="Arial Narrow"/>
          <w:b/>
          <w:color w:val="000000"/>
        </w:rPr>
      </w:pPr>
    </w:p>
    <w:p w:rsidR="00A00318" w:rsidRDefault="00A00318" w:rsidP="00A00318">
      <w:pPr>
        <w:shd w:val="clear" w:color="auto" w:fill="FFFFFF"/>
        <w:spacing w:after="150"/>
        <w:ind w:left="2832" w:firstLine="708"/>
        <w:jc w:val="right"/>
        <w:rPr>
          <w:rFonts w:ascii="Arial Narrow" w:hAnsi="Arial Narrow"/>
          <w:b/>
          <w:color w:val="000000"/>
        </w:rPr>
      </w:pPr>
    </w:p>
    <w:p w:rsidR="00A00318" w:rsidRDefault="00A00318" w:rsidP="00A00318">
      <w:pPr>
        <w:shd w:val="clear" w:color="auto" w:fill="FFFFFF"/>
        <w:spacing w:after="150"/>
        <w:ind w:left="2832" w:firstLine="708"/>
        <w:jc w:val="right"/>
        <w:rPr>
          <w:rFonts w:ascii="Arial Narrow" w:hAnsi="Arial Narrow"/>
          <w:b/>
          <w:color w:val="000000"/>
        </w:rPr>
      </w:pPr>
    </w:p>
    <w:p w:rsidR="00A00318" w:rsidRDefault="00A00318" w:rsidP="00F91D2A">
      <w:pPr>
        <w:shd w:val="clear" w:color="auto" w:fill="FFFFFF"/>
        <w:spacing w:after="150"/>
        <w:rPr>
          <w:rFonts w:ascii="Arial Narrow" w:hAnsi="Arial Narrow"/>
          <w:b/>
          <w:color w:val="000000"/>
        </w:rPr>
      </w:pPr>
    </w:p>
    <w:p w:rsidR="00A00318" w:rsidRDefault="00A00318" w:rsidP="00A00318">
      <w:pPr>
        <w:shd w:val="clear" w:color="auto" w:fill="FFFFFF"/>
        <w:spacing w:after="150"/>
        <w:ind w:left="2832" w:firstLine="708"/>
        <w:jc w:val="right"/>
        <w:rPr>
          <w:rFonts w:ascii="Arial Narrow" w:hAnsi="Arial Narrow"/>
          <w:b/>
          <w:color w:val="000000"/>
        </w:rPr>
      </w:pPr>
    </w:p>
    <w:p w:rsidR="00A067F7" w:rsidRPr="00F91D2A" w:rsidRDefault="00D370D3" w:rsidP="00F91D2A">
      <w:pPr>
        <w:shd w:val="clear" w:color="auto" w:fill="FFFFFF"/>
        <w:spacing w:after="150"/>
        <w:ind w:left="283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Центр содействия трудоустройству</w:t>
      </w:r>
      <w:r w:rsidR="00A00318" w:rsidRPr="00F91D2A">
        <w:rPr>
          <w:rFonts w:ascii="Times New Roman" w:hAnsi="Times New Roman" w:cs="Times New Roman"/>
          <w:b/>
          <w:color w:val="000000"/>
        </w:rPr>
        <w:t xml:space="preserve"> выпускников</w:t>
      </w:r>
    </w:p>
    <w:sectPr w:rsidR="00A067F7" w:rsidRPr="00F91D2A" w:rsidSect="00C44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E56"/>
    <w:multiLevelType w:val="hybridMultilevel"/>
    <w:tmpl w:val="6882CB36"/>
    <w:lvl w:ilvl="0" w:tplc="6706B16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E2F3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CA730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D2FF9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81B7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4BFF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D0455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F0BAE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47CC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090ABB"/>
    <w:multiLevelType w:val="hybridMultilevel"/>
    <w:tmpl w:val="9CF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481"/>
    <w:multiLevelType w:val="hybridMultilevel"/>
    <w:tmpl w:val="CBE8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869"/>
    <w:multiLevelType w:val="hybridMultilevel"/>
    <w:tmpl w:val="2D64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22D52"/>
    <w:multiLevelType w:val="hybridMultilevel"/>
    <w:tmpl w:val="AC6A0A74"/>
    <w:lvl w:ilvl="0" w:tplc="5D003BE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C41D0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0E96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7CE36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AEA17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1C7D5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0AF2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2CE86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261EF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CD5163"/>
    <w:multiLevelType w:val="hybridMultilevel"/>
    <w:tmpl w:val="294EFB2E"/>
    <w:lvl w:ilvl="0" w:tplc="DCE4D2E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148B7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24A55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ED93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A754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5C53C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2E326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FC5BA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9E569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876BF8"/>
    <w:multiLevelType w:val="hybridMultilevel"/>
    <w:tmpl w:val="B14AE352"/>
    <w:lvl w:ilvl="0" w:tplc="4A3A081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0D01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B679FE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C6C6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8C429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EE9F8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23FC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7C828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E57B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795F22"/>
    <w:multiLevelType w:val="hybridMultilevel"/>
    <w:tmpl w:val="A72A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527DB"/>
    <w:multiLevelType w:val="hybridMultilevel"/>
    <w:tmpl w:val="8B4E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2FCB"/>
    <w:multiLevelType w:val="hybridMultilevel"/>
    <w:tmpl w:val="6EDC6418"/>
    <w:lvl w:ilvl="0" w:tplc="7ABC141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A20FA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ACEF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F85D6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C240C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4B36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6ABA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0862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6AF0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96A30C0"/>
    <w:multiLevelType w:val="hybridMultilevel"/>
    <w:tmpl w:val="C252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1DE"/>
    <w:rsid w:val="00027E2F"/>
    <w:rsid w:val="000A6E7D"/>
    <w:rsid w:val="001F46BC"/>
    <w:rsid w:val="00281923"/>
    <w:rsid w:val="002C529C"/>
    <w:rsid w:val="003F2352"/>
    <w:rsid w:val="00480C36"/>
    <w:rsid w:val="006006DC"/>
    <w:rsid w:val="0061773C"/>
    <w:rsid w:val="0062014C"/>
    <w:rsid w:val="006654E5"/>
    <w:rsid w:val="006656FB"/>
    <w:rsid w:val="00735F47"/>
    <w:rsid w:val="0073773F"/>
    <w:rsid w:val="007F4589"/>
    <w:rsid w:val="008A78B4"/>
    <w:rsid w:val="00936CF5"/>
    <w:rsid w:val="009D3550"/>
    <w:rsid w:val="009F4552"/>
    <w:rsid w:val="00A00318"/>
    <w:rsid w:val="00A042A3"/>
    <w:rsid w:val="00A067F7"/>
    <w:rsid w:val="00A070CE"/>
    <w:rsid w:val="00A90947"/>
    <w:rsid w:val="00AF4AFD"/>
    <w:rsid w:val="00B40C09"/>
    <w:rsid w:val="00B7419F"/>
    <w:rsid w:val="00C44666"/>
    <w:rsid w:val="00D370D3"/>
    <w:rsid w:val="00D761E9"/>
    <w:rsid w:val="00D8303D"/>
    <w:rsid w:val="00EA08A1"/>
    <w:rsid w:val="00EC61DE"/>
    <w:rsid w:val="00F91D2A"/>
    <w:rsid w:val="00FC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D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F45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7">
    <w:name w:val="Основной текст Знак"/>
    <w:basedOn w:val="a0"/>
    <w:link w:val="a6"/>
    <w:rsid w:val="009F4552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45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36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78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79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2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7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810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90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4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0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rovenko</dc:creator>
  <cp:keywords/>
  <dc:description/>
  <cp:lastModifiedBy>Аслан</cp:lastModifiedBy>
  <cp:revision>22</cp:revision>
  <cp:lastPrinted>2017-03-14T08:26:00Z</cp:lastPrinted>
  <dcterms:created xsi:type="dcterms:W3CDTF">2014-01-23T09:21:00Z</dcterms:created>
  <dcterms:modified xsi:type="dcterms:W3CDTF">2017-03-14T08:26:00Z</dcterms:modified>
</cp:coreProperties>
</file>